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56" w:rsidRDefault="0071285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12856" w:rsidRDefault="00712856">
      <w:pPr>
        <w:jc w:val="center"/>
      </w:pPr>
      <w:r>
        <w:rPr>
          <w:rFonts w:hint="eastAsia"/>
        </w:rPr>
        <w:t>再度の入札参加資格審査申請書</w:t>
      </w:r>
    </w:p>
    <w:p w:rsidR="00712856" w:rsidRDefault="00712856">
      <w:pPr>
        <w:spacing w:line="240" w:lineRule="exact"/>
      </w:pPr>
    </w:p>
    <w:p w:rsidR="00712856" w:rsidRDefault="00712856" w:rsidP="008F016D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712856" w:rsidRDefault="00712856">
      <w:pPr>
        <w:spacing w:before="120"/>
      </w:pPr>
      <w:r>
        <w:rPr>
          <w:rFonts w:hint="eastAsia"/>
        </w:rPr>
        <w:t>雲仙市長　　　　様</w:t>
      </w:r>
    </w:p>
    <w:p w:rsidR="00712856" w:rsidRDefault="00712856" w:rsidP="008F016D">
      <w:pPr>
        <w:spacing w:before="120"/>
        <w:ind w:right="-1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住所又は所在地　　　　　　　　　　　　</w:t>
      </w:r>
    </w:p>
    <w:p w:rsidR="00712856" w:rsidRDefault="00712856" w:rsidP="008F016D">
      <w:pPr>
        <w:ind w:right="-1"/>
        <w:jc w:val="right"/>
      </w:pPr>
      <w:r>
        <w:rPr>
          <w:rFonts w:hint="eastAsia"/>
          <w:spacing w:val="105"/>
        </w:rPr>
        <w:t>商</w:t>
      </w:r>
      <w:r>
        <w:rPr>
          <w:rFonts w:hint="eastAsia"/>
        </w:rPr>
        <w:t>号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</w:t>
      </w:r>
    </w:p>
    <w:p w:rsidR="00712856" w:rsidRDefault="00712856" w:rsidP="008F016D">
      <w:pPr>
        <w:ind w:right="-1"/>
        <w:jc w:val="right"/>
      </w:pPr>
      <w:r>
        <w:rPr>
          <w:rFonts w:hint="eastAsia"/>
          <w:spacing w:val="105"/>
        </w:rPr>
        <w:t>代表者</w:t>
      </w:r>
      <w:r>
        <w:rPr>
          <w:rFonts w:hint="eastAsia"/>
        </w:rPr>
        <w:t xml:space="preserve">名　　　</w:t>
      </w:r>
      <w:r w:rsidR="009C052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</w:t>
      </w:r>
    </w:p>
    <w:p w:rsidR="00712856" w:rsidRDefault="00712856"/>
    <w:p w:rsidR="00712856" w:rsidRDefault="00712856">
      <w:r>
        <w:rPr>
          <w:rFonts w:hint="eastAsia"/>
        </w:rPr>
        <w:t xml:space="preserve">　雲仙市建設工事入札参加資格再審査取扱要領第</w:t>
      </w:r>
      <w:r>
        <w:t>6</w:t>
      </w:r>
      <w:r>
        <w:rPr>
          <w:rFonts w:hint="eastAsia"/>
        </w:rPr>
        <w:t>条の規定に基づき、下記内容にかかる再度の建設工事入札参加資格の審査を、関係書類を添えて申請します。</w:t>
      </w:r>
    </w:p>
    <w:p w:rsidR="00712856" w:rsidRDefault="00712856">
      <w:pPr>
        <w:spacing w:line="160" w:lineRule="exact"/>
      </w:pPr>
    </w:p>
    <w:p w:rsidR="00712856" w:rsidRDefault="00712856">
      <w:pPr>
        <w:jc w:val="center"/>
      </w:pPr>
      <w:r>
        <w:rPr>
          <w:rFonts w:hint="eastAsia"/>
        </w:rPr>
        <w:t>記</w:t>
      </w:r>
    </w:p>
    <w:p w:rsidR="00712856" w:rsidRDefault="00712856">
      <w:pPr>
        <w:spacing w:line="160" w:lineRule="exact"/>
      </w:pPr>
    </w:p>
    <w:p w:rsidR="00712856" w:rsidRDefault="00712856">
      <w:r>
        <w:t>1</w:t>
      </w:r>
      <w:r>
        <w:rPr>
          <w:rFonts w:hint="eastAsia"/>
        </w:rPr>
        <w:t xml:space="preserve">　申請理由</w:t>
      </w:r>
      <w:r>
        <w:t>(</w:t>
      </w:r>
      <w:r>
        <w:rPr>
          <w:rFonts w:hint="eastAsia"/>
        </w:rPr>
        <w:t>該当するものを○で囲む。</w:t>
      </w:r>
      <w:r>
        <w:t>)</w:t>
      </w:r>
    </w:p>
    <w:p w:rsidR="00712856" w:rsidRDefault="00712856">
      <w:pPr>
        <w:ind w:left="420" w:hanging="420"/>
      </w:pPr>
      <w:r>
        <w:rPr>
          <w:rFonts w:hint="eastAsia"/>
        </w:rPr>
        <w:t xml:space="preserve">　①　会社更生法に基づく、更生計画の認可を受けたため。</w:t>
      </w:r>
    </w:p>
    <w:p w:rsidR="00712856" w:rsidRDefault="00712856">
      <w:pPr>
        <w:ind w:left="420" w:hanging="420"/>
      </w:pPr>
      <w:r>
        <w:rPr>
          <w:rFonts w:hint="eastAsia"/>
        </w:rPr>
        <w:t xml:space="preserve">　②　民事再生法に基づく、再生計画の認可を受けたため。</w:t>
      </w:r>
    </w:p>
    <w:p w:rsidR="00712856" w:rsidRDefault="00712856">
      <w:pPr>
        <w:ind w:left="420" w:hanging="420"/>
      </w:pPr>
      <w:r>
        <w:rPr>
          <w:rFonts w:hint="eastAsia"/>
        </w:rPr>
        <w:t xml:space="preserve">　③　会社合併を行い、消滅会社の入札参加資格の承継を申請したため。</w:t>
      </w:r>
    </w:p>
    <w:p w:rsidR="00712856" w:rsidRDefault="00712856">
      <w:pPr>
        <w:ind w:left="420" w:hanging="420"/>
      </w:pPr>
      <w:r>
        <w:rPr>
          <w:rFonts w:hint="eastAsia"/>
        </w:rPr>
        <w:t xml:space="preserve">　④　営業譲渡</w:t>
      </w:r>
      <w:r>
        <w:t>(</w:t>
      </w:r>
      <w:r>
        <w:rPr>
          <w:rFonts w:hint="eastAsia"/>
        </w:rPr>
        <w:t>建設業全部等</w:t>
      </w:r>
      <w:r>
        <w:t>)</w:t>
      </w:r>
      <w:r>
        <w:rPr>
          <w:rFonts w:hint="eastAsia"/>
        </w:rPr>
        <w:t>を行い、譲渡会社の入札参加資格の承継を申請したため。</w:t>
      </w:r>
    </w:p>
    <w:p w:rsidR="00712856" w:rsidRDefault="00712856">
      <w:pPr>
        <w:ind w:left="420" w:hanging="420"/>
      </w:pPr>
      <w:r>
        <w:rPr>
          <w:rFonts w:hint="eastAsia"/>
        </w:rPr>
        <w:t xml:space="preserve">　⑤　会社分割</w:t>
      </w:r>
      <w:r>
        <w:t>(</w:t>
      </w:r>
      <w:r>
        <w:rPr>
          <w:rFonts w:hint="eastAsia"/>
        </w:rPr>
        <w:t>建設業全部等</w:t>
      </w:r>
      <w:r>
        <w:t>)</w:t>
      </w:r>
      <w:r>
        <w:rPr>
          <w:rFonts w:hint="eastAsia"/>
        </w:rPr>
        <w:t>を行い、分割会社の入札参加資格の承継を申請したため。</w:t>
      </w:r>
    </w:p>
    <w:p w:rsidR="00712856" w:rsidRDefault="00712856">
      <w:pPr>
        <w:ind w:left="420" w:hanging="420"/>
      </w:pPr>
      <w:r>
        <w:rPr>
          <w:rFonts w:hint="eastAsia"/>
        </w:rPr>
        <w:t xml:space="preserve">　⑥　その他</w:t>
      </w:r>
      <w:r>
        <w:t>(</w:t>
      </w:r>
      <w:r>
        <w:rPr>
          <w:rFonts w:hint="eastAsia"/>
        </w:rPr>
        <w:t xml:space="preserve">　　　　　　　　　　　　　　　　　　　　　　　　　　　　　　　　　</w:t>
      </w:r>
      <w:r>
        <w:t>)</w:t>
      </w:r>
    </w:p>
    <w:p w:rsidR="00712856" w:rsidRDefault="00712856">
      <w:pPr>
        <w:spacing w:before="120"/>
      </w:pPr>
      <w:r>
        <w:t>2</w:t>
      </w:r>
      <w:r>
        <w:rPr>
          <w:rFonts w:hint="eastAsia"/>
        </w:rPr>
        <w:t xml:space="preserve">　申請者の概要及び再審査を希望する業種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232"/>
        <w:gridCol w:w="1248"/>
        <w:gridCol w:w="2724"/>
      </w:tblGrid>
      <w:tr w:rsidR="0071285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316" w:type="dxa"/>
          </w:tcPr>
          <w:p w:rsidR="00712856" w:rsidRDefault="00712856">
            <w:pPr>
              <w:spacing w:before="60" w:line="240" w:lineRule="exact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申請者の</w:t>
            </w:r>
            <w:r>
              <w:t>(</w:t>
            </w:r>
            <w:r>
              <w:rPr>
                <w:rFonts w:hint="eastAsia"/>
              </w:rPr>
              <w:t>建設業</w:t>
            </w:r>
            <w:r>
              <w:t>)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6204" w:type="dxa"/>
            <w:gridSpan w:val="3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</w:tr>
      <w:tr w:rsidR="0071285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316" w:type="dxa"/>
          </w:tcPr>
          <w:p w:rsidR="00712856" w:rsidRDefault="00712856">
            <w:pPr>
              <w:spacing w:before="60" w:line="240" w:lineRule="exact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申請者の有する</w:t>
            </w:r>
            <w:r>
              <w:t>(</w:t>
            </w:r>
            <w:r>
              <w:rPr>
                <w:rFonts w:hint="eastAsia"/>
              </w:rPr>
              <w:t>建設業</w:t>
            </w:r>
            <w:r>
              <w:t>)</w:t>
            </w:r>
            <w:r>
              <w:rPr>
                <w:rFonts w:hint="eastAsia"/>
              </w:rPr>
              <w:t>許可業種</w:t>
            </w:r>
          </w:p>
        </w:tc>
        <w:tc>
          <w:tcPr>
            <w:tcW w:w="6204" w:type="dxa"/>
            <w:gridSpan w:val="3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</w:tr>
      <w:tr w:rsidR="0071285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16" w:type="dxa"/>
            <w:vMerge w:val="restart"/>
          </w:tcPr>
          <w:p w:rsidR="00712856" w:rsidRDefault="00712856">
            <w:pPr>
              <w:spacing w:before="6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上記③～⑤の場合、入札参加資格者であった会社及びその有していた資格</w:t>
            </w:r>
          </w:p>
        </w:tc>
        <w:tc>
          <w:tcPr>
            <w:tcW w:w="2232" w:type="dxa"/>
            <w:vAlign w:val="center"/>
          </w:tcPr>
          <w:p w:rsidR="00712856" w:rsidRDefault="00712856">
            <w:pPr>
              <w:jc w:val="center"/>
            </w:pPr>
            <w:r>
              <w:rPr>
                <w:rFonts w:hint="eastAsia"/>
                <w:spacing w:val="210"/>
              </w:rPr>
              <w:t>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1248" w:type="dxa"/>
            <w:vAlign w:val="center"/>
          </w:tcPr>
          <w:p w:rsidR="00712856" w:rsidRDefault="00712856">
            <w:pPr>
              <w:jc w:val="center"/>
            </w:pP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724" w:type="dxa"/>
            <w:vAlign w:val="center"/>
          </w:tcPr>
          <w:p w:rsidR="00712856" w:rsidRDefault="00712856">
            <w:pPr>
              <w:jc w:val="center"/>
            </w:pPr>
            <w:r>
              <w:rPr>
                <w:rFonts w:hint="eastAsia"/>
              </w:rPr>
              <w:t>入札参加資格にかかる業種</w:t>
            </w:r>
          </w:p>
        </w:tc>
      </w:tr>
      <w:tr w:rsidR="007128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16" w:type="dxa"/>
            <w:vMerge/>
          </w:tcPr>
          <w:p w:rsidR="00712856" w:rsidRDefault="00712856">
            <w:pPr>
              <w:spacing w:before="60"/>
              <w:ind w:left="105" w:hanging="105"/>
            </w:pPr>
          </w:p>
        </w:tc>
        <w:tc>
          <w:tcPr>
            <w:tcW w:w="2232" w:type="dxa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712856" w:rsidRDefault="00712856">
            <w:pPr>
              <w:spacing w:line="240" w:lineRule="exact"/>
            </w:pPr>
            <w:r>
              <w:rPr>
                <w:rFonts w:hint="eastAsia"/>
              </w:rPr>
              <w:t xml:space="preserve">　―</w:t>
            </w:r>
          </w:p>
        </w:tc>
        <w:tc>
          <w:tcPr>
            <w:tcW w:w="2724" w:type="dxa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</w:tr>
      <w:tr w:rsidR="007128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16" w:type="dxa"/>
            <w:vMerge/>
          </w:tcPr>
          <w:p w:rsidR="00712856" w:rsidRDefault="00712856">
            <w:pPr>
              <w:spacing w:before="60"/>
              <w:ind w:left="105" w:hanging="105"/>
            </w:pPr>
          </w:p>
        </w:tc>
        <w:tc>
          <w:tcPr>
            <w:tcW w:w="2232" w:type="dxa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712856" w:rsidRDefault="00712856">
            <w:pPr>
              <w:spacing w:line="240" w:lineRule="exact"/>
            </w:pPr>
            <w:r>
              <w:rPr>
                <w:rFonts w:hint="eastAsia"/>
              </w:rPr>
              <w:t xml:space="preserve">　―</w:t>
            </w:r>
          </w:p>
        </w:tc>
        <w:tc>
          <w:tcPr>
            <w:tcW w:w="2724" w:type="dxa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</w:tr>
      <w:tr w:rsidR="007128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16" w:type="dxa"/>
            <w:vMerge/>
          </w:tcPr>
          <w:p w:rsidR="00712856" w:rsidRDefault="00712856">
            <w:pPr>
              <w:spacing w:before="60"/>
              <w:ind w:left="105" w:hanging="105"/>
            </w:pPr>
          </w:p>
        </w:tc>
        <w:tc>
          <w:tcPr>
            <w:tcW w:w="2232" w:type="dxa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712856" w:rsidRDefault="00712856">
            <w:pPr>
              <w:spacing w:line="240" w:lineRule="exact"/>
            </w:pPr>
            <w:r>
              <w:rPr>
                <w:rFonts w:hint="eastAsia"/>
              </w:rPr>
              <w:t xml:space="preserve">　―</w:t>
            </w:r>
          </w:p>
        </w:tc>
        <w:tc>
          <w:tcPr>
            <w:tcW w:w="2724" w:type="dxa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</w:tr>
      <w:tr w:rsidR="007128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16" w:type="dxa"/>
            <w:vMerge/>
          </w:tcPr>
          <w:p w:rsidR="00712856" w:rsidRDefault="00712856">
            <w:pPr>
              <w:spacing w:before="60"/>
              <w:ind w:left="105" w:hanging="105"/>
            </w:pPr>
          </w:p>
        </w:tc>
        <w:tc>
          <w:tcPr>
            <w:tcW w:w="2232" w:type="dxa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712856" w:rsidRDefault="00712856">
            <w:pPr>
              <w:spacing w:line="240" w:lineRule="exact"/>
            </w:pPr>
            <w:r>
              <w:rPr>
                <w:rFonts w:hint="eastAsia"/>
              </w:rPr>
              <w:t xml:space="preserve">　―</w:t>
            </w:r>
          </w:p>
        </w:tc>
        <w:tc>
          <w:tcPr>
            <w:tcW w:w="2724" w:type="dxa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</w:tr>
      <w:tr w:rsidR="00712856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316" w:type="dxa"/>
          </w:tcPr>
          <w:p w:rsidR="00712856" w:rsidRDefault="00712856">
            <w:pPr>
              <w:spacing w:before="6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上記</w:t>
            </w:r>
            <w:r>
              <w:t>2</w:t>
            </w:r>
            <w:r>
              <w:rPr>
                <w:rFonts w:hint="eastAsia"/>
              </w:rPr>
              <w:t>の場合で、申請者が入札参加資格者の場合、その資格</w:t>
            </w:r>
            <w:r>
              <w:t>(</w:t>
            </w:r>
            <w:r>
              <w:rPr>
                <w:rFonts w:hint="eastAsia"/>
              </w:rPr>
              <w:t>業種</w:t>
            </w:r>
            <w:r>
              <w:t>)</w:t>
            </w:r>
          </w:p>
        </w:tc>
        <w:tc>
          <w:tcPr>
            <w:tcW w:w="6204" w:type="dxa"/>
            <w:gridSpan w:val="3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</w:tr>
      <w:tr w:rsidR="0071285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16" w:type="dxa"/>
          </w:tcPr>
          <w:p w:rsidR="00712856" w:rsidRDefault="00712856">
            <w:pPr>
              <w:spacing w:before="6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再審査を希望する</w:t>
            </w:r>
            <w:r>
              <w:t>(</w:t>
            </w:r>
            <w:r>
              <w:rPr>
                <w:rFonts w:hint="eastAsia"/>
              </w:rPr>
              <w:t>建設業の</w:t>
            </w:r>
            <w:r>
              <w:t>)</w:t>
            </w:r>
            <w:r>
              <w:rPr>
                <w:rFonts w:hint="eastAsia"/>
              </w:rPr>
              <w:t>種類</w:t>
            </w:r>
          </w:p>
        </w:tc>
        <w:tc>
          <w:tcPr>
            <w:tcW w:w="6204" w:type="dxa"/>
            <w:gridSpan w:val="3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</w:tr>
      <w:tr w:rsidR="007128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6" w:type="dxa"/>
          </w:tcPr>
          <w:p w:rsidR="00712856" w:rsidRDefault="00712856">
            <w:pPr>
              <w:spacing w:before="60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6204" w:type="dxa"/>
            <w:gridSpan w:val="3"/>
            <w:vAlign w:val="center"/>
          </w:tcPr>
          <w:p w:rsidR="00712856" w:rsidRDefault="00712856">
            <w:r>
              <w:rPr>
                <w:rFonts w:hint="eastAsia"/>
              </w:rPr>
              <w:t xml:space="preserve">　</w:t>
            </w:r>
          </w:p>
        </w:tc>
      </w:tr>
    </w:tbl>
    <w:p w:rsidR="00712856" w:rsidRDefault="00712856"/>
    <w:sectPr w:rsidR="007128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3B" w:rsidRDefault="008B243B" w:rsidP="001607E8">
      <w:r>
        <w:separator/>
      </w:r>
    </w:p>
  </w:endnote>
  <w:endnote w:type="continuationSeparator" w:id="0">
    <w:p w:rsidR="008B243B" w:rsidRDefault="008B243B" w:rsidP="0016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56" w:rsidRDefault="007128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856" w:rsidRDefault="007128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3B" w:rsidRDefault="008B243B" w:rsidP="001607E8">
      <w:r>
        <w:separator/>
      </w:r>
    </w:p>
  </w:footnote>
  <w:footnote w:type="continuationSeparator" w:id="0">
    <w:p w:rsidR="008B243B" w:rsidRDefault="008B243B" w:rsidP="0016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856"/>
    <w:rsid w:val="001607E8"/>
    <w:rsid w:val="00712856"/>
    <w:rsid w:val="008B243B"/>
    <w:rsid w:val="008F016D"/>
    <w:rsid w:val="009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88D26B-E514-4FF0-8C01-C52FDE19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峰添　恒彦</cp:lastModifiedBy>
  <cp:revision>4</cp:revision>
  <cp:lastPrinted>2001-10-05T07:32:00Z</cp:lastPrinted>
  <dcterms:created xsi:type="dcterms:W3CDTF">2022-04-20T06:40:00Z</dcterms:created>
  <dcterms:modified xsi:type="dcterms:W3CDTF">2022-04-20T06:41:00Z</dcterms:modified>
</cp:coreProperties>
</file>